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2F2" w:rsidRPr="00E23731" w:rsidRDefault="00FC3529" w:rsidP="00FC3529">
      <w:pPr>
        <w:spacing w:line="578" w:lineRule="exact"/>
        <w:jc w:val="center"/>
        <w:rPr>
          <w:rFonts w:ascii="Times New Roman" w:eastAsia="方正小标宋简体" w:hAnsi="Times New Roman" w:cs="Times New Roman"/>
          <w:sz w:val="44"/>
          <w:szCs w:val="32"/>
        </w:rPr>
      </w:pPr>
      <w:r w:rsidRPr="00E23731">
        <w:rPr>
          <w:rFonts w:ascii="Times New Roman" w:eastAsia="方正小标宋简体" w:hAnsi="Times New Roman" w:cs="Times New Roman"/>
          <w:sz w:val="44"/>
          <w:szCs w:val="32"/>
        </w:rPr>
        <w:t>关于下达</w:t>
      </w:r>
      <w:r w:rsidRPr="00E23731">
        <w:rPr>
          <w:rFonts w:ascii="Times New Roman" w:eastAsia="方正小标宋简体" w:hAnsi="Times New Roman" w:cs="Times New Roman"/>
          <w:sz w:val="44"/>
          <w:szCs w:val="32"/>
        </w:rPr>
        <w:t>202</w:t>
      </w:r>
      <w:r w:rsidR="007003D5" w:rsidRPr="00E23731">
        <w:rPr>
          <w:rFonts w:ascii="Times New Roman" w:eastAsia="方正小标宋简体" w:hAnsi="Times New Roman" w:cs="Times New Roman"/>
          <w:sz w:val="44"/>
          <w:szCs w:val="32"/>
        </w:rPr>
        <w:t>3</w:t>
      </w:r>
      <w:r w:rsidRPr="00E23731">
        <w:rPr>
          <w:rFonts w:ascii="Times New Roman" w:eastAsia="方正小标宋简体" w:hAnsi="Times New Roman" w:cs="Times New Roman"/>
          <w:sz w:val="44"/>
          <w:szCs w:val="32"/>
        </w:rPr>
        <w:t>年发展党员指导性计划的通知</w:t>
      </w:r>
    </w:p>
    <w:p w:rsidR="00FC3529" w:rsidRPr="00E23731" w:rsidRDefault="00FC3529" w:rsidP="00FC3529">
      <w:pPr>
        <w:spacing w:line="578" w:lineRule="exact"/>
        <w:ind w:firstLineChars="200" w:firstLine="640"/>
        <w:rPr>
          <w:rFonts w:ascii="Times New Roman" w:eastAsia="仿宋_GB2312" w:hAnsi="Times New Roman" w:cs="Times New Roman"/>
          <w:sz w:val="32"/>
          <w:szCs w:val="32"/>
        </w:rPr>
      </w:pPr>
    </w:p>
    <w:p w:rsidR="00FC3529" w:rsidRPr="00E23731" w:rsidRDefault="00FC3529" w:rsidP="00FC3529">
      <w:pPr>
        <w:spacing w:line="578" w:lineRule="exact"/>
        <w:rPr>
          <w:rFonts w:ascii="Times New Roman" w:eastAsia="仿宋_GB2312" w:hAnsi="Times New Roman" w:cs="Times New Roman"/>
          <w:sz w:val="32"/>
          <w:szCs w:val="32"/>
        </w:rPr>
      </w:pPr>
      <w:r w:rsidRPr="00E23731">
        <w:rPr>
          <w:rFonts w:ascii="Times New Roman" w:eastAsia="仿宋_GB2312" w:hAnsi="Times New Roman" w:cs="Times New Roman"/>
          <w:sz w:val="32"/>
          <w:szCs w:val="32"/>
        </w:rPr>
        <w:t>各院级党组织：</w:t>
      </w:r>
    </w:p>
    <w:p w:rsidR="00290894" w:rsidRPr="00E23731" w:rsidRDefault="00FC3529" w:rsidP="00290894">
      <w:pPr>
        <w:spacing w:line="578" w:lineRule="exact"/>
        <w:ind w:firstLineChars="200" w:firstLine="640"/>
        <w:rPr>
          <w:rFonts w:ascii="Times New Roman" w:eastAsia="仿宋_GB2312" w:hAnsi="Times New Roman" w:cs="Times New Roman"/>
          <w:sz w:val="32"/>
          <w:szCs w:val="32"/>
        </w:rPr>
      </w:pPr>
      <w:r w:rsidRPr="00E23731">
        <w:rPr>
          <w:rFonts w:ascii="Times New Roman" w:eastAsia="仿宋_GB2312" w:hAnsi="Times New Roman" w:cs="Times New Roman"/>
          <w:sz w:val="32"/>
          <w:szCs w:val="32"/>
        </w:rPr>
        <w:t>为认真做好</w:t>
      </w:r>
      <w:r w:rsidRPr="00E23731">
        <w:rPr>
          <w:rFonts w:ascii="Times New Roman" w:eastAsia="仿宋_GB2312" w:hAnsi="Times New Roman" w:cs="Times New Roman"/>
          <w:sz w:val="32"/>
          <w:szCs w:val="32"/>
        </w:rPr>
        <w:t>202</w:t>
      </w:r>
      <w:r w:rsidR="007003D5" w:rsidRPr="00E23731">
        <w:rPr>
          <w:rFonts w:ascii="Times New Roman" w:eastAsia="仿宋_GB2312" w:hAnsi="Times New Roman" w:cs="Times New Roman"/>
          <w:sz w:val="32"/>
          <w:szCs w:val="32"/>
        </w:rPr>
        <w:t>3</w:t>
      </w:r>
      <w:r w:rsidRPr="00E23731">
        <w:rPr>
          <w:rFonts w:ascii="Times New Roman" w:eastAsia="仿宋_GB2312" w:hAnsi="Times New Roman" w:cs="Times New Roman"/>
          <w:sz w:val="32"/>
          <w:szCs w:val="32"/>
        </w:rPr>
        <w:t>年发展党员工作，根据省委教育工委下达我校</w:t>
      </w:r>
      <w:r w:rsidRPr="00E23731">
        <w:rPr>
          <w:rFonts w:ascii="Times New Roman" w:eastAsia="仿宋_GB2312" w:hAnsi="Times New Roman" w:cs="Times New Roman"/>
          <w:sz w:val="32"/>
          <w:szCs w:val="32"/>
        </w:rPr>
        <w:t>202</w:t>
      </w:r>
      <w:r w:rsidR="007003D5" w:rsidRPr="00E23731">
        <w:rPr>
          <w:rFonts w:ascii="Times New Roman" w:eastAsia="仿宋_GB2312" w:hAnsi="Times New Roman" w:cs="Times New Roman"/>
          <w:sz w:val="32"/>
          <w:szCs w:val="32"/>
        </w:rPr>
        <w:t>3</w:t>
      </w:r>
      <w:r w:rsidRPr="00E23731">
        <w:rPr>
          <w:rFonts w:ascii="Times New Roman" w:eastAsia="仿宋_GB2312" w:hAnsi="Times New Roman" w:cs="Times New Roman"/>
          <w:sz w:val="32"/>
          <w:szCs w:val="32"/>
        </w:rPr>
        <w:t>年发展党员指导性计划及相关工作要求，结合工作实际，现就各院级党组织发展党员指导性计划有关事项通知如下。</w:t>
      </w:r>
    </w:p>
    <w:p w:rsidR="00E5215A" w:rsidRPr="00E23731" w:rsidRDefault="007003D5" w:rsidP="007003D5">
      <w:pPr>
        <w:spacing w:line="578" w:lineRule="exact"/>
        <w:ind w:firstLineChars="200" w:firstLine="640"/>
        <w:rPr>
          <w:rFonts w:ascii="Times New Roman" w:eastAsia="仿宋_GB2312" w:hAnsi="Times New Roman" w:cs="Times New Roman"/>
          <w:sz w:val="32"/>
          <w:szCs w:val="32"/>
        </w:rPr>
      </w:pPr>
      <w:r w:rsidRPr="00E23731">
        <w:rPr>
          <w:rFonts w:ascii="Times New Roman" w:eastAsia="黑体" w:hAnsi="Times New Roman" w:cs="Times New Roman"/>
          <w:sz w:val="32"/>
          <w:szCs w:val="32"/>
        </w:rPr>
        <w:t>一、坚持政治标准、强化思想入党，从严把好发展党员质量关。</w:t>
      </w:r>
      <w:r w:rsidRPr="00E23731">
        <w:rPr>
          <w:rFonts w:ascii="Times New Roman" w:eastAsia="仿宋_GB2312" w:hAnsi="Times New Roman" w:cs="Times New Roman"/>
          <w:sz w:val="32"/>
          <w:szCs w:val="32"/>
        </w:rPr>
        <w:t>各院级党组织要坚持把政治标准放在首位，把深刻领悟</w:t>
      </w:r>
      <w:r w:rsidRPr="00E23731">
        <w:rPr>
          <w:rFonts w:ascii="Times New Roman" w:eastAsia="仿宋_GB2312" w:hAnsi="Times New Roman" w:cs="Times New Roman"/>
          <w:sz w:val="32"/>
          <w:szCs w:val="32"/>
        </w:rPr>
        <w:t>“</w:t>
      </w:r>
      <w:r w:rsidRPr="00E23731">
        <w:rPr>
          <w:rFonts w:ascii="Times New Roman" w:eastAsia="仿宋_GB2312" w:hAnsi="Times New Roman" w:cs="Times New Roman"/>
          <w:sz w:val="32"/>
          <w:szCs w:val="32"/>
        </w:rPr>
        <w:t>两个确立</w:t>
      </w:r>
      <w:r w:rsidRPr="00E23731">
        <w:rPr>
          <w:rFonts w:ascii="Times New Roman" w:eastAsia="仿宋_GB2312" w:hAnsi="Times New Roman" w:cs="Times New Roman"/>
          <w:sz w:val="32"/>
          <w:szCs w:val="32"/>
        </w:rPr>
        <w:t>”</w:t>
      </w:r>
      <w:r w:rsidRPr="00E23731">
        <w:rPr>
          <w:rFonts w:ascii="Times New Roman" w:eastAsia="仿宋_GB2312" w:hAnsi="Times New Roman" w:cs="Times New Roman"/>
          <w:sz w:val="32"/>
          <w:szCs w:val="32"/>
        </w:rPr>
        <w:t>的决定性意义，增强</w:t>
      </w:r>
      <w:r w:rsidRPr="00E23731">
        <w:rPr>
          <w:rFonts w:ascii="Times New Roman" w:eastAsia="仿宋_GB2312" w:hAnsi="Times New Roman" w:cs="Times New Roman"/>
          <w:sz w:val="32"/>
          <w:szCs w:val="32"/>
        </w:rPr>
        <w:t>“</w:t>
      </w:r>
      <w:r w:rsidRPr="00E23731">
        <w:rPr>
          <w:rFonts w:ascii="Times New Roman" w:eastAsia="仿宋_GB2312" w:hAnsi="Times New Roman" w:cs="Times New Roman"/>
          <w:sz w:val="32"/>
          <w:szCs w:val="32"/>
        </w:rPr>
        <w:t>四个意识</w:t>
      </w:r>
      <w:r w:rsidRPr="00E23731">
        <w:rPr>
          <w:rFonts w:ascii="Times New Roman" w:eastAsia="仿宋_GB2312" w:hAnsi="Times New Roman" w:cs="Times New Roman"/>
          <w:sz w:val="32"/>
          <w:szCs w:val="32"/>
        </w:rPr>
        <w:t>”</w:t>
      </w:r>
      <w:r w:rsidRPr="00E23731">
        <w:rPr>
          <w:rFonts w:ascii="Times New Roman" w:eastAsia="仿宋_GB2312" w:hAnsi="Times New Roman" w:cs="Times New Roman"/>
          <w:sz w:val="32"/>
          <w:szCs w:val="32"/>
        </w:rPr>
        <w:t>、坚定</w:t>
      </w:r>
      <w:r w:rsidRPr="00E23731">
        <w:rPr>
          <w:rFonts w:ascii="Times New Roman" w:eastAsia="仿宋_GB2312" w:hAnsi="Times New Roman" w:cs="Times New Roman"/>
          <w:sz w:val="32"/>
          <w:szCs w:val="32"/>
        </w:rPr>
        <w:t>“</w:t>
      </w:r>
      <w:r w:rsidRPr="00E23731">
        <w:rPr>
          <w:rFonts w:ascii="Times New Roman" w:eastAsia="仿宋_GB2312" w:hAnsi="Times New Roman" w:cs="Times New Roman"/>
          <w:sz w:val="32"/>
          <w:szCs w:val="32"/>
        </w:rPr>
        <w:t>四个自信</w:t>
      </w:r>
      <w:r w:rsidRPr="00E23731">
        <w:rPr>
          <w:rFonts w:ascii="Times New Roman" w:eastAsia="仿宋_GB2312" w:hAnsi="Times New Roman" w:cs="Times New Roman"/>
          <w:sz w:val="32"/>
          <w:szCs w:val="32"/>
        </w:rPr>
        <w:t>”</w:t>
      </w:r>
      <w:r w:rsidRPr="00E23731">
        <w:rPr>
          <w:rFonts w:ascii="Times New Roman" w:eastAsia="仿宋_GB2312" w:hAnsi="Times New Roman" w:cs="Times New Roman"/>
          <w:sz w:val="32"/>
          <w:szCs w:val="32"/>
        </w:rPr>
        <w:t>、做到</w:t>
      </w:r>
      <w:r w:rsidRPr="00E23731">
        <w:rPr>
          <w:rFonts w:ascii="Times New Roman" w:eastAsia="仿宋_GB2312" w:hAnsi="Times New Roman" w:cs="Times New Roman"/>
          <w:sz w:val="32"/>
          <w:szCs w:val="32"/>
        </w:rPr>
        <w:t>“</w:t>
      </w:r>
      <w:r w:rsidRPr="00E23731">
        <w:rPr>
          <w:rFonts w:ascii="Times New Roman" w:eastAsia="仿宋_GB2312" w:hAnsi="Times New Roman" w:cs="Times New Roman"/>
          <w:sz w:val="32"/>
          <w:szCs w:val="32"/>
        </w:rPr>
        <w:t>两个维护</w:t>
      </w:r>
      <w:r w:rsidRPr="00E23731">
        <w:rPr>
          <w:rFonts w:ascii="Times New Roman" w:eastAsia="仿宋_GB2312" w:hAnsi="Times New Roman" w:cs="Times New Roman"/>
          <w:sz w:val="32"/>
          <w:szCs w:val="32"/>
        </w:rPr>
        <w:t>”</w:t>
      </w:r>
      <w:r w:rsidRPr="00E23731">
        <w:rPr>
          <w:rFonts w:ascii="Times New Roman" w:eastAsia="仿宋_GB2312" w:hAnsi="Times New Roman" w:cs="Times New Roman"/>
          <w:sz w:val="32"/>
          <w:szCs w:val="32"/>
        </w:rPr>
        <w:t>作为政治标准的核心内容，严肃认真开展政治审查，确保新发展党员政治合格、质量过硬。要</w:t>
      </w:r>
      <w:proofErr w:type="gramStart"/>
      <w:r w:rsidRPr="00E23731">
        <w:rPr>
          <w:rFonts w:ascii="Times New Roman" w:eastAsia="仿宋_GB2312" w:hAnsi="Times New Roman" w:cs="Times New Roman"/>
          <w:sz w:val="32"/>
          <w:szCs w:val="32"/>
        </w:rPr>
        <w:t>坚持不懈用习近</w:t>
      </w:r>
      <w:proofErr w:type="gramEnd"/>
      <w:r w:rsidRPr="00E23731">
        <w:rPr>
          <w:rFonts w:ascii="Times New Roman" w:eastAsia="仿宋_GB2312" w:hAnsi="Times New Roman" w:cs="Times New Roman"/>
          <w:sz w:val="32"/>
          <w:szCs w:val="32"/>
        </w:rPr>
        <w:t>平新时代中国特色社会主义思想凝</w:t>
      </w:r>
      <w:proofErr w:type="gramStart"/>
      <w:r w:rsidRPr="00E23731">
        <w:rPr>
          <w:rFonts w:ascii="Times New Roman" w:eastAsia="仿宋_GB2312" w:hAnsi="Times New Roman" w:cs="Times New Roman"/>
          <w:sz w:val="32"/>
          <w:szCs w:val="32"/>
        </w:rPr>
        <w:t>心铸</w:t>
      </w:r>
      <w:proofErr w:type="gramEnd"/>
      <w:r w:rsidRPr="00E23731">
        <w:rPr>
          <w:rFonts w:ascii="Times New Roman" w:eastAsia="仿宋_GB2312" w:hAnsi="Times New Roman" w:cs="Times New Roman"/>
          <w:sz w:val="32"/>
          <w:szCs w:val="32"/>
        </w:rPr>
        <w:t>魂，结合在全党开展的主题教育，通过专题学习、理论宣讲、短期集中培训，用好《党课开讲啦》《入党引路人青春微讲堂》和</w:t>
      </w:r>
      <w:r w:rsidRPr="00E23731">
        <w:rPr>
          <w:rFonts w:ascii="Times New Roman" w:eastAsia="仿宋_GB2312" w:hAnsi="Times New Roman" w:cs="Times New Roman"/>
          <w:sz w:val="32"/>
          <w:szCs w:val="32"/>
        </w:rPr>
        <w:t>“</w:t>
      </w:r>
      <w:r w:rsidRPr="00E23731">
        <w:rPr>
          <w:rFonts w:ascii="Times New Roman" w:eastAsia="仿宋_GB2312" w:hAnsi="Times New Roman" w:cs="Times New Roman"/>
          <w:sz w:val="32"/>
          <w:szCs w:val="32"/>
        </w:rPr>
        <w:t>江苏先锋</w:t>
      </w:r>
      <w:r w:rsidRPr="00E23731">
        <w:rPr>
          <w:rFonts w:ascii="Times New Roman" w:eastAsia="仿宋_GB2312" w:hAnsi="Times New Roman" w:cs="Times New Roman"/>
          <w:sz w:val="32"/>
          <w:szCs w:val="32"/>
        </w:rPr>
        <w:t>·</w:t>
      </w:r>
      <w:r w:rsidRPr="00E23731">
        <w:rPr>
          <w:rFonts w:ascii="Times New Roman" w:eastAsia="仿宋_GB2312" w:hAnsi="Times New Roman" w:cs="Times New Roman"/>
          <w:sz w:val="32"/>
          <w:szCs w:val="32"/>
        </w:rPr>
        <w:t>党员大学习</w:t>
      </w:r>
      <w:r w:rsidRPr="00E23731">
        <w:rPr>
          <w:rFonts w:ascii="Times New Roman" w:eastAsia="仿宋_GB2312" w:hAnsi="Times New Roman" w:cs="Times New Roman"/>
          <w:sz w:val="32"/>
          <w:szCs w:val="32"/>
        </w:rPr>
        <w:t>”</w:t>
      </w:r>
      <w:r w:rsidRPr="00E23731">
        <w:rPr>
          <w:rFonts w:ascii="Times New Roman" w:eastAsia="仿宋_GB2312" w:hAnsi="Times New Roman" w:cs="Times New Roman"/>
          <w:sz w:val="32"/>
          <w:szCs w:val="32"/>
        </w:rPr>
        <w:t>等，组织入党积极分子和发展对象认真学习领会习近平新时代中国特色社会主义思想，深入理解把握其主要内容、世界观、方法论和贯穿其中的立场观点方法，将其转化为坚定理想、锤炼党性和指导实践、推动工作的强大力量。</w:t>
      </w:r>
    </w:p>
    <w:p w:rsidR="007003D5" w:rsidRPr="00E23731" w:rsidRDefault="007003D5" w:rsidP="007003D5">
      <w:pPr>
        <w:spacing w:line="578" w:lineRule="exact"/>
        <w:ind w:firstLineChars="200" w:firstLine="640"/>
        <w:rPr>
          <w:rFonts w:ascii="Times New Roman" w:eastAsia="仿宋_GB2312" w:hAnsi="Times New Roman" w:cs="Times New Roman"/>
          <w:sz w:val="32"/>
          <w:szCs w:val="32"/>
        </w:rPr>
      </w:pPr>
      <w:r w:rsidRPr="00E23731">
        <w:rPr>
          <w:rFonts w:ascii="Times New Roman" w:eastAsia="黑体" w:hAnsi="Times New Roman" w:cs="Times New Roman"/>
          <w:sz w:val="32"/>
          <w:szCs w:val="32"/>
        </w:rPr>
        <w:t>二、认真落实发展党员指导性计划，不断提高精准化、科学化水平。</w:t>
      </w:r>
      <w:r w:rsidRPr="00E23731">
        <w:rPr>
          <w:rFonts w:ascii="Times New Roman" w:eastAsia="仿宋_GB2312" w:hAnsi="Times New Roman" w:cs="Times New Roman"/>
          <w:sz w:val="32"/>
          <w:szCs w:val="32"/>
        </w:rPr>
        <w:t>要从实际出发，准确掌握</w:t>
      </w:r>
      <w:r w:rsidR="00E5215A" w:rsidRPr="00E23731">
        <w:rPr>
          <w:rFonts w:ascii="Times New Roman" w:eastAsia="仿宋_GB2312" w:hAnsi="Times New Roman" w:cs="Times New Roman"/>
          <w:sz w:val="32"/>
          <w:szCs w:val="32"/>
        </w:rPr>
        <w:t>本单位</w:t>
      </w:r>
      <w:r w:rsidRPr="00E23731">
        <w:rPr>
          <w:rFonts w:ascii="Times New Roman" w:eastAsia="仿宋_GB2312" w:hAnsi="Times New Roman" w:cs="Times New Roman"/>
          <w:sz w:val="32"/>
          <w:szCs w:val="32"/>
        </w:rPr>
        <w:t>党员队伍数量、结构、分布、基层党组织覆盖、党员占比等现状，综合分析入党积极分子、发展对象构成情况，注重向重点群体倾斜，科学制定并下达</w:t>
      </w:r>
      <w:r w:rsidRPr="00E23731">
        <w:rPr>
          <w:rFonts w:ascii="Times New Roman" w:eastAsia="仿宋_GB2312" w:hAnsi="Times New Roman" w:cs="Times New Roman"/>
          <w:sz w:val="32"/>
          <w:szCs w:val="32"/>
        </w:rPr>
        <w:lastRenderedPageBreak/>
        <w:t>年度发展党员计划。要加强对指导性计划执行情况的跟踪检查，及时动态调剂，切实把计划用在最合适、最需要的方面。</w:t>
      </w:r>
    </w:p>
    <w:p w:rsidR="007003D5" w:rsidRPr="00E23731" w:rsidRDefault="007003D5" w:rsidP="007003D5">
      <w:pPr>
        <w:spacing w:line="578" w:lineRule="exact"/>
        <w:ind w:firstLineChars="200" w:firstLine="640"/>
        <w:rPr>
          <w:rFonts w:ascii="Times New Roman" w:eastAsia="仿宋_GB2312" w:hAnsi="Times New Roman" w:cs="Times New Roman"/>
          <w:sz w:val="32"/>
          <w:szCs w:val="32"/>
        </w:rPr>
      </w:pPr>
      <w:r w:rsidRPr="00E23731">
        <w:rPr>
          <w:rFonts w:ascii="Times New Roman" w:eastAsia="黑体" w:hAnsi="Times New Roman" w:cs="Times New Roman"/>
          <w:sz w:val="32"/>
          <w:szCs w:val="32"/>
        </w:rPr>
        <w:t>三、持续加大优秀青年、高层次人才等重点群体发展党员工作力度。</w:t>
      </w:r>
      <w:r w:rsidRPr="00E23731">
        <w:rPr>
          <w:rFonts w:ascii="Times New Roman" w:eastAsia="仿宋_GB2312" w:hAnsi="Times New Roman" w:cs="Times New Roman"/>
          <w:sz w:val="32"/>
          <w:szCs w:val="32"/>
        </w:rPr>
        <w:t>要着眼后继有人这个根本大计，注重在大学生中的优秀青年中发展党员，加大在一流专业学生中发展党员力度</w:t>
      </w:r>
      <w:r w:rsidR="00E5215A" w:rsidRPr="00E23731">
        <w:rPr>
          <w:rFonts w:ascii="Times New Roman" w:eastAsia="仿宋_GB2312" w:hAnsi="Times New Roman" w:cs="Times New Roman"/>
          <w:sz w:val="32"/>
          <w:szCs w:val="32"/>
        </w:rPr>
        <w:t>，</w:t>
      </w:r>
      <w:r w:rsidRPr="00E23731">
        <w:rPr>
          <w:rFonts w:ascii="Times New Roman" w:eastAsia="仿宋_GB2312" w:hAnsi="Times New Roman" w:cs="Times New Roman"/>
          <w:sz w:val="32"/>
          <w:szCs w:val="32"/>
        </w:rPr>
        <w:t>兼顾做好在少数民族学生、分阶段培养的学生中发展党员工作。要着眼聚天下英才而用之，以战略科学家、一流科技领军人才和创新团队、青年科技人才、卓越工程师、大国工匠、高技能人才等</w:t>
      </w:r>
      <w:r w:rsidRPr="00E23731">
        <w:rPr>
          <w:rFonts w:ascii="Times New Roman" w:eastAsia="仿宋_GB2312" w:hAnsi="Times New Roman" w:cs="Times New Roman"/>
          <w:sz w:val="32"/>
          <w:szCs w:val="32"/>
        </w:rPr>
        <w:t>“</w:t>
      </w:r>
      <w:r w:rsidRPr="00E23731">
        <w:rPr>
          <w:rFonts w:ascii="Times New Roman" w:eastAsia="仿宋_GB2312" w:hAnsi="Times New Roman" w:cs="Times New Roman"/>
          <w:sz w:val="32"/>
          <w:szCs w:val="32"/>
        </w:rPr>
        <w:t>高精尖缺</w:t>
      </w:r>
      <w:r w:rsidRPr="00E23731">
        <w:rPr>
          <w:rFonts w:ascii="Times New Roman" w:eastAsia="仿宋_GB2312" w:hAnsi="Times New Roman" w:cs="Times New Roman"/>
          <w:sz w:val="32"/>
          <w:szCs w:val="32"/>
        </w:rPr>
        <w:t>”</w:t>
      </w:r>
      <w:r w:rsidRPr="00E23731">
        <w:rPr>
          <w:rFonts w:ascii="Times New Roman" w:eastAsia="仿宋_GB2312" w:hAnsi="Times New Roman" w:cs="Times New Roman"/>
          <w:sz w:val="32"/>
          <w:szCs w:val="32"/>
        </w:rPr>
        <w:t>人才为重点，及时把高知识群体特别是高层次人才中的先进分子发展入党，用心用</w:t>
      </w:r>
      <w:proofErr w:type="gramStart"/>
      <w:r w:rsidRPr="00E23731">
        <w:rPr>
          <w:rFonts w:ascii="Times New Roman" w:eastAsia="仿宋_GB2312" w:hAnsi="Times New Roman" w:cs="Times New Roman"/>
          <w:sz w:val="32"/>
          <w:szCs w:val="32"/>
        </w:rPr>
        <w:t>情做好</w:t>
      </w:r>
      <w:proofErr w:type="gramEnd"/>
      <w:r w:rsidRPr="00E23731">
        <w:rPr>
          <w:rFonts w:ascii="Times New Roman" w:eastAsia="仿宋_GB2312" w:hAnsi="Times New Roman" w:cs="Times New Roman"/>
          <w:sz w:val="32"/>
          <w:szCs w:val="32"/>
        </w:rPr>
        <w:t>在海</w:t>
      </w:r>
      <w:proofErr w:type="gramStart"/>
      <w:r w:rsidRPr="00E23731">
        <w:rPr>
          <w:rFonts w:ascii="Times New Roman" w:eastAsia="仿宋_GB2312" w:hAnsi="Times New Roman" w:cs="Times New Roman"/>
          <w:sz w:val="32"/>
          <w:szCs w:val="32"/>
        </w:rPr>
        <w:t>归人</w:t>
      </w:r>
      <w:proofErr w:type="gramEnd"/>
      <w:r w:rsidRPr="00E23731">
        <w:rPr>
          <w:rFonts w:ascii="Times New Roman" w:eastAsia="仿宋_GB2312" w:hAnsi="Times New Roman" w:cs="Times New Roman"/>
          <w:sz w:val="32"/>
          <w:szCs w:val="32"/>
        </w:rPr>
        <w:t>才中发展党员工作，不断优化党员队伍结构。发展省级及以上人才引进培养支持计划入选人员等高层次人才入党，经</w:t>
      </w:r>
      <w:r w:rsidR="00E5215A" w:rsidRPr="00E23731">
        <w:rPr>
          <w:rFonts w:ascii="Times New Roman" w:eastAsia="仿宋_GB2312" w:hAnsi="Times New Roman" w:cs="Times New Roman"/>
          <w:sz w:val="32"/>
          <w:szCs w:val="32"/>
        </w:rPr>
        <w:t>校党委报送上级党组织</w:t>
      </w:r>
      <w:r w:rsidRPr="00E23731">
        <w:rPr>
          <w:rFonts w:ascii="Times New Roman" w:eastAsia="仿宋_GB2312" w:hAnsi="Times New Roman" w:cs="Times New Roman"/>
          <w:sz w:val="32"/>
          <w:szCs w:val="32"/>
        </w:rPr>
        <w:t>同意，可不受发展党员指导性计划限制。</w:t>
      </w:r>
    </w:p>
    <w:p w:rsidR="007003D5" w:rsidRPr="00E23731" w:rsidRDefault="007003D5" w:rsidP="0096649D">
      <w:pPr>
        <w:spacing w:line="578" w:lineRule="exact"/>
        <w:ind w:firstLineChars="200" w:firstLine="640"/>
        <w:rPr>
          <w:rFonts w:ascii="Times New Roman" w:eastAsia="仿宋_GB2312" w:hAnsi="Times New Roman" w:cs="Times New Roman"/>
          <w:sz w:val="32"/>
          <w:szCs w:val="32"/>
        </w:rPr>
      </w:pPr>
      <w:r w:rsidRPr="00E23731">
        <w:rPr>
          <w:rFonts w:ascii="Times New Roman" w:eastAsia="黑体" w:hAnsi="Times New Roman" w:cs="Times New Roman"/>
          <w:sz w:val="32"/>
          <w:szCs w:val="32"/>
        </w:rPr>
        <w:t>四、压紧压实发展党员工作责任。</w:t>
      </w:r>
      <w:r w:rsidRPr="00E23731">
        <w:rPr>
          <w:rFonts w:ascii="Times New Roman" w:eastAsia="仿宋_GB2312" w:hAnsi="Times New Roman" w:cs="Times New Roman"/>
          <w:sz w:val="32"/>
          <w:szCs w:val="32"/>
        </w:rPr>
        <w:t>要注重加强入党积极分子队伍建设，扩大源头储备；要注重规范入党志愿书填写、党员档案管理。</w:t>
      </w:r>
      <w:r w:rsidR="00E5215A" w:rsidRPr="00E23731">
        <w:rPr>
          <w:rFonts w:ascii="Times New Roman" w:eastAsia="仿宋_GB2312" w:hAnsi="Times New Roman" w:cs="Times New Roman"/>
          <w:sz w:val="32"/>
          <w:szCs w:val="32"/>
        </w:rPr>
        <w:t>要做细做实日常培养教育工作，精心挑选培养联系人和入党介绍人，落实谈心谈话制度，加强实践锻炼，引导和帮助入党积极分子、发展对象端正入党动机，不断提高思想政治觉悟。</w:t>
      </w:r>
      <w:r w:rsidRPr="00E23731">
        <w:rPr>
          <w:rFonts w:ascii="Times New Roman" w:eastAsia="仿宋_GB2312" w:hAnsi="Times New Roman" w:cs="Times New Roman"/>
          <w:sz w:val="32"/>
          <w:szCs w:val="32"/>
        </w:rPr>
        <w:t>要认真执行党章和《中国共产党发展党员工作细则》，严格入党程序、严肃工作纪律，对于出现发展党员严重违规违纪问题的，将严肃处理并予以通报。</w:t>
      </w:r>
    </w:p>
    <w:p w:rsidR="00290894" w:rsidRPr="00E23731" w:rsidRDefault="00290894" w:rsidP="00290894">
      <w:pPr>
        <w:spacing w:line="578" w:lineRule="exact"/>
        <w:ind w:firstLineChars="200" w:firstLine="640"/>
        <w:rPr>
          <w:rFonts w:ascii="Times New Roman" w:eastAsia="仿宋_GB2312" w:hAnsi="Times New Roman" w:cs="Times New Roman"/>
          <w:sz w:val="32"/>
          <w:szCs w:val="32"/>
        </w:rPr>
      </w:pPr>
      <w:r w:rsidRPr="00E23731">
        <w:rPr>
          <w:rFonts w:ascii="Times New Roman" w:eastAsia="仿宋_GB2312" w:hAnsi="Times New Roman" w:cs="Times New Roman"/>
          <w:sz w:val="32"/>
          <w:szCs w:val="32"/>
        </w:rPr>
        <w:t>学校党委将于第三季度对发展党员指导性计划执行情况进</w:t>
      </w:r>
      <w:r w:rsidRPr="00E23731">
        <w:rPr>
          <w:rFonts w:ascii="Times New Roman" w:eastAsia="仿宋_GB2312" w:hAnsi="Times New Roman" w:cs="Times New Roman"/>
          <w:sz w:val="32"/>
          <w:szCs w:val="32"/>
        </w:rPr>
        <w:lastRenderedPageBreak/>
        <w:t>行跟踪调度，具体安排另行通知。</w:t>
      </w:r>
    </w:p>
    <w:p w:rsidR="00290894" w:rsidRPr="00E23731" w:rsidRDefault="00290894" w:rsidP="00290894">
      <w:pPr>
        <w:spacing w:line="578" w:lineRule="exact"/>
        <w:ind w:firstLineChars="200" w:firstLine="640"/>
        <w:rPr>
          <w:rFonts w:ascii="Times New Roman" w:eastAsia="仿宋_GB2312" w:hAnsi="Times New Roman" w:cs="Times New Roman"/>
          <w:sz w:val="32"/>
          <w:szCs w:val="32"/>
        </w:rPr>
      </w:pPr>
      <w:r w:rsidRPr="00E23731">
        <w:rPr>
          <w:rFonts w:ascii="Times New Roman" w:eastAsia="仿宋_GB2312" w:hAnsi="Times New Roman" w:cs="Times New Roman"/>
          <w:sz w:val="32"/>
          <w:szCs w:val="32"/>
        </w:rPr>
        <w:t>联</w:t>
      </w:r>
      <w:r w:rsidR="00080895" w:rsidRPr="00E23731">
        <w:rPr>
          <w:rFonts w:ascii="Times New Roman" w:eastAsia="仿宋_GB2312" w:hAnsi="Times New Roman" w:cs="Times New Roman"/>
          <w:sz w:val="32"/>
          <w:szCs w:val="32"/>
        </w:rPr>
        <w:t xml:space="preserve"> </w:t>
      </w:r>
      <w:r w:rsidRPr="00E23731">
        <w:rPr>
          <w:rFonts w:ascii="Times New Roman" w:eastAsia="仿宋_GB2312" w:hAnsi="Times New Roman" w:cs="Times New Roman"/>
          <w:sz w:val="32"/>
          <w:szCs w:val="32"/>
        </w:rPr>
        <w:t>系</w:t>
      </w:r>
      <w:r w:rsidR="00080895" w:rsidRPr="00E23731">
        <w:rPr>
          <w:rFonts w:ascii="Times New Roman" w:eastAsia="仿宋_GB2312" w:hAnsi="Times New Roman" w:cs="Times New Roman"/>
          <w:sz w:val="32"/>
          <w:szCs w:val="32"/>
        </w:rPr>
        <w:t xml:space="preserve"> </w:t>
      </w:r>
      <w:r w:rsidRPr="00E23731">
        <w:rPr>
          <w:rFonts w:ascii="Times New Roman" w:eastAsia="仿宋_GB2312" w:hAnsi="Times New Roman" w:cs="Times New Roman"/>
          <w:sz w:val="32"/>
          <w:szCs w:val="32"/>
        </w:rPr>
        <w:t>人：谢姝婕</w:t>
      </w:r>
      <w:r w:rsidRPr="00E23731">
        <w:rPr>
          <w:rFonts w:ascii="Times New Roman" w:eastAsia="仿宋_GB2312" w:hAnsi="Times New Roman" w:cs="Times New Roman"/>
          <w:sz w:val="32"/>
          <w:szCs w:val="32"/>
        </w:rPr>
        <w:t xml:space="preserve">  </w:t>
      </w:r>
      <w:r w:rsidR="0096649D" w:rsidRPr="00E23731">
        <w:rPr>
          <w:rFonts w:ascii="Times New Roman" w:eastAsia="仿宋_GB2312" w:hAnsi="Times New Roman" w:cs="Times New Roman"/>
          <w:sz w:val="32"/>
          <w:szCs w:val="32"/>
        </w:rPr>
        <w:t>董羽</w:t>
      </w:r>
    </w:p>
    <w:p w:rsidR="00290894" w:rsidRPr="00E23731" w:rsidRDefault="00290894" w:rsidP="00290894">
      <w:pPr>
        <w:spacing w:line="578" w:lineRule="exact"/>
        <w:ind w:firstLineChars="200" w:firstLine="640"/>
        <w:rPr>
          <w:rFonts w:ascii="Times New Roman" w:eastAsia="仿宋_GB2312" w:hAnsi="Times New Roman" w:cs="Times New Roman"/>
          <w:sz w:val="32"/>
          <w:szCs w:val="32"/>
        </w:rPr>
      </w:pPr>
      <w:r w:rsidRPr="00E23731">
        <w:rPr>
          <w:rFonts w:ascii="Times New Roman" w:eastAsia="仿宋_GB2312" w:hAnsi="Times New Roman" w:cs="Times New Roman"/>
          <w:sz w:val="32"/>
          <w:szCs w:val="32"/>
        </w:rPr>
        <w:t>联系电话：</w:t>
      </w:r>
      <w:r w:rsidRPr="00E23731">
        <w:rPr>
          <w:rFonts w:ascii="Times New Roman" w:eastAsia="仿宋_GB2312" w:hAnsi="Times New Roman" w:cs="Times New Roman"/>
          <w:sz w:val="32"/>
          <w:szCs w:val="32"/>
        </w:rPr>
        <w:t>84892232</w:t>
      </w:r>
    </w:p>
    <w:p w:rsidR="00290894" w:rsidRPr="00E23731" w:rsidRDefault="00290894" w:rsidP="00290894">
      <w:pPr>
        <w:spacing w:line="578" w:lineRule="exact"/>
        <w:ind w:firstLineChars="200" w:firstLine="640"/>
        <w:rPr>
          <w:rFonts w:ascii="Times New Roman" w:eastAsia="仿宋_GB2312" w:hAnsi="Times New Roman" w:cs="Times New Roman"/>
          <w:sz w:val="32"/>
          <w:szCs w:val="32"/>
        </w:rPr>
      </w:pPr>
    </w:p>
    <w:p w:rsidR="00290894" w:rsidRPr="00E23731" w:rsidRDefault="00290894" w:rsidP="00290894">
      <w:pPr>
        <w:spacing w:line="578" w:lineRule="exact"/>
        <w:ind w:firstLineChars="200" w:firstLine="640"/>
        <w:rPr>
          <w:rFonts w:ascii="Times New Roman" w:eastAsia="仿宋_GB2312" w:hAnsi="Times New Roman" w:cs="Times New Roman"/>
          <w:sz w:val="32"/>
          <w:szCs w:val="32"/>
        </w:rPr>
      </w:pPr>
      <w:r w:rsidRPr="00E23731">
        <w:rPr>
          <w:rFonts w:ascii="Times New Roman" w:eastAsia="仿宋_GB2312" w:hAnsi="Times New Roman" w:cs="Times New Roman"/>
          <w:sz w:val="32"/>
          <w:szCs w:val="32"/>
        </w:rPr>
        <w:t>附件：</w:t>
      </w:r>
      <w:r w:rsidRPr="00E23731">
        <w:rPr>
          <w:rFonts w:ascii="Times New Roman" w:eastAsia="仿宋_GB2312" w:hAnsi="Times New Roman" w:cs="Times New Roman"/>
          <w:sz w:val="32"/>
          <w:szCs w:val="32"/>
        </w:rPr>
        <w:t>202</w:t>
      </w:r>
      <w:r w:rsidR="0096649D" w:rsidRPr="00E23731">
        <w:rPr>
          <w:rFonts w:ascii="Times New Roman" w:eastAsia="仿宋_GB2312" w:hAnsi="Times New Roman" w:cs="Times New Roman"/>
          <w:sz w:val="32"/>
          <w:szCs w:val="32"/>
        </w:rPr>
        <w:t>3</w:t>
      </w:r>
      <w:r w:rsidRPr="00E23731">
        <w:rPr>
          <w:rFonts w:ascii="Times New Roman" w:eastAsia="仿宋_GB2312" w:hAnsi="Times New Roman" w:cs="Times New Roman"/>
          <w:sz w:val="32"/>
          <w:szCs w:val="32"/>
        </w:rPr>
        <w:t>年发展党员指导性计划</w:t>
      </w:r>
    </w:p>
    <w:p w:rsidR="00290894" w:rsidRPr="00E23731" w:rsidRDefault="00290894" w:rsidP="00290894">
      <w:pPr>
        <w:spacing w:line="578" w:lineRule="exact"/>
        <w:rPr>
          <w:rFonts w:ascii="Times New Roman" w:eastAsia="仿宋_GB2312" w:hAnsi="Times New Roman" w:cs="Times New Roman"/>
          <w:sz w:val="32"/>
          <w:szCs w:val="32"/>
        </w:rPr>
      </w:pPr>
    </w:p>
    <w:p w:rsidR="00290894" w:rsidRPr="00E23731" w:rsidRDefault="00290894" w:rsidP="00290894">
      <w:pPr>
        <w:spacing w:line="578" w:lineRule="exact"/>
        <w:ind w:rightChars="400" w:right="840"/>
        <w:jc w:val="right"/>
        <w:rPr>
          <w:rFonts w:ascii="Times New Roman" w:eastAsia="仿宋_GB2312" w:hAnsi="Times New Roman" w:cs="Times New Roman"/>
          <w:sz w:val="32"/>
          <w:szCs w:val="32"/>
        </w:rPr>
      </w:pPr>
      <w:r w:rsidRPr="00E23731">
        <w:rPr>
          <w:rFonts w:ascii="Times New Roman" w:eastAsia="仿宋_GB2312" w:hAnsi="Times New Roman" w:cs="Times New Roman"/>
          <w:sz w:val="32"/>
          <w:szCs w:val="32"/>
        </w:rPr>
        <w:t>党委组织部</w:t>
      </w:r>
    </w:p>
    <w:p w:rsidR="008936E4" w:rsidRDefault="00290894" w:rsidP="00290894">
      <w:pPr>
        <w:spacing w:line="578" w:lineRule="exact"/>
        <w:ind w:right="320"/>
        <w:jc w:val="right"/>
        <w:rPr>
          <w:rFonts w:ascii="Times New Roman" w:eastAsia="仿宋_GB2312" w:hAnsi="Times New Roman" w:cs="Times New Roman"/>
          <w:sz w:val="32"/>
          <w:szCs w:val="32"/>
        </w:rPr>
        <w:sectPr w:rsidR="008936E4" w:rsidSect="008936E4">
          <w:pgSz w:w="11906" w:h="16838"/>
          <w:pgMar w:top="2098" w:right="1474" w:bottom="1985" w:left="1588" w:header="851" w:footer="992" w:gutter="0"/>
          <w:cols w:space="425"/>
          <w:docGrid w:type="lines" w:linePitch="312"/>
        </w:sectPr>
      </w:pPr>
      <w:r w:rsidRPr="00E23731">
        <w:rPr>
          <w:rFonts w:ascii="Times New Roman" w:eastAsia="仿宋_GB2312" w:hAnsi="Times New Roman" w:cs="Times New Roman"/>
          <w:sz w:val="32"/>
          <w:szCs w:val="32"/>
        </w:rPr>
        <w:t>202</w:t>
      </w:r>
      <w:r w:rsidR="0096649D" w:rsidRPr="00E23731">
        <w:rPr>
          <w:rFonts w:ascii="Times New Roman" w:eastAsia="仿宋_GB2312" w:hAnsi="Times New Roman" w:cs="Times New Roman"/>
          <w:sz w:val="32"/>
          <w:szCs w:val="32"/>
        </w:rPr>
        <w:t>3</w:t>
      </w:r>
      <w:r w:rsidRPr="00E23731">
        <w:rPr>
          <w:rFonts w:ascii="Times New Roman" w:eastAsia="仿宋_GB2312" w:hAnsi="Times New Roman" w:cs="Times New Roman"/>
          <w:sz w:val="32"/>
          <w:szCs w:val="32"/>
        </w:rPr>
        <w:t>年</w:t>
      </w:r>
      <w:r w:rsidR="0096649D" w:rsidRPr="00E23731">
        <w:rPr>
          <w:rFonts w:ascii="Times New Roman" w:eastAsia="仿宋_GB2312" w:hAnsi="Times New Roman" w:cs="Times New Roman"/>
          <w:sz w:val="32"/>
          <w:szCs w:val="32"/>
        </w:rPr>
        <w:t>5</w:t>
      </w:r>
      <w:r w:rsidRPr="00E23731">
        <w:rPr>
          <w:rFonts w:ascii="Times New Roman" w:eastAsia="仿宋_GB2312" w:hAnsi="Times New Roman" w:cs="Times New Roman"/>
          <w:sz w:val="32"/>
          <w:szCs w:val="32"/>
        </w:rPr>
        <w:t>月</w:t>
      </w:r>
      <w:r w:rsidR="0096649D" w:rsidRPr="00E23731">
        <w:rPr>
          <w:rFonts w:ascii="Times New Roman" w:eastAsia="仿宋_GB2312" w:hAnsi="Times New Roman" w:cs="Times New Roman"/>
          <w:sz w:val="32"/>
          <w:szCs w:val="32"/>
        </w:rPr>
        <w:t>30</w:t>
      </w:r>
      <w:r w:rsidRPr="00E23731">
        <w:rPr>
          <w:rFonts w:ascii="Times New Roman" w:eastAsia="仿宋_GB2312" w:hAnsi="Times New Roman" w:cs="Times New Roman"/>
          <w:sz w:val="32"/>
          <w:szCs w:val="32"/>
        </w:rPr>
        <w:t>日</w:t>
      </w:r>
    </w:p>
    <w:p w:rsidR="00E23731" w:rsidRPr="00E23731" w:rsidRDefault="00E23731" w:rsidP="008936E4">
      <w:pPr>
        <w:widowControl/>
        <w:jc w:val="center"/>
        <w:rPr>
          <w:rFonts w:ascii="Times New Roman" w:eastAsia="方正小标宋简体" w:hAnsi="Times New Roman" w:cs="Times New Roman"/>
          <w:sz w:val="44"/>
          <w:szCs w:val="44"/>
        </w:rPr>
      </w:pPr>
      <w:r w:rsidRPr="00E23731">
        <w:rPr>
          <w:rFonts w:ascii="Times New Roman" w:eastAsia="方正小标宋简体" w:hAnsi="Times New Roman" w:cs="Times New Roman"/>
          <w:sz w:val="44"/>
          <w:szCs w:val="44"/>
        </w:rPr>
        <w:lastRenderedPageBreak/>
        <w:t>2023</w:t>
      </w:r>
      <w:r w:rsidRPr="00E23731">
        <w:rPr>
          <w:rFonts w:ascii="Times New Roman" w:eastAsia="方正小标宋简体" w:hAnsi="Times New Roman" w:cs="Times New Roman"/>
          <w:sz w:val="44"/>
          <w:szCs w:val="44"/>
        </w:rPr>
        <w:t>年发展党员指导性计划</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944"/>
        <w:gridCol w:w="1719"/>
      </w:tblGrid>
      <w:tr w:rsidR="00E23731" w:rsidRPr="00E23731" w:rsidTr="00E23731">
        <w:trPr>
          <w:trHeight w:val="425"/>
          <w:jc w:val="center"/>
        </w:trPr>
        <w:tc>
          <w:tcPr>
            <w:tcW w:w="1696" w:type="dxa"/>
            <w:vAlign w:val="center"/>
          </w:tcPr>
          <w:p w:rsidR="00E23731" w:rsidRPr="00E23731" w:rsidRDefault="00E23731" w:rsidP="00E23731">
            <w:pPr>
              <w:widowControl/>
              <w:jc w:val="center"/>
              <w:rPr>
                <w:rFonts w:ascii="Times New Roman" w:eastAsia="仿宋_GB2312" w:hAnsi="Times New Roman" w:cs="Times New Roman"/>
                <w:b/>
                <w:bCs/>
                <w:color w:val="000000"/>
                <w:kern w:val="0"/>
                <w:sz w:val="24"/>
                <w:szCs w:val="24"/>
              </w:rPr>
            </w:pPr>
            <w:r w:rsidRPr="00E23731">
              <w:rPr>
                <w:rFonts w:ascii="Times New Roman" w:eastAsia="仿宋_GB2312" w:hAnsi="Times New Roman" w:cs="Times New Roman"/>
                <w:b/>
                <w:bCs/>
                <w:color w:val="000000"/>
                <w:kern w:val="0"/>
                <w:sz w:val="24"/>
                <w:szCs w:val="24"/>
              </w:rPr>
              <w:t>序号</w:t>
            </w:r>
          </w:p>
        </w:tc>
        <w:tc>
          <w:tcPr>
            <w:tcW w:w="4944"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b/>
                <w:bCs/>
                <w:color w:val="000000"/>
                <w:kern w:val="0"/>
                <w:sz w:val="24"/>
                <w:szCs w:val="24"/>
              </w:rPr>
            </w:pPr>
            <w:r w:rsidRPr="00E23731">
              <w:rPr>
                <w:rFonts w:ascii="Times New Roman" w:eastAsia="仿宋_GB2312" w:hAnsi="Times New Roman" w:cs="Times New Roman"/>
                <w:b/>
                <w:bCs/>
                <w:color w:val="000000"/>
                <w:kern w:val="0"/>
                <w:sz w:val="24"/>
                <w:szCs w:val="24"/>
              </w:rPr>
              <w:t>院级党组织</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b/>
                <w:bCs/>
                <w:color w:val="000000"/>
                <w:kern w:val="0"/>
                <w:sz w:val="24"/>
                <w:szCs w:val="24"/>
              </w:rPr>
            </w:pPr>
            <w:r w:rsidRPr="00E23731">
              <w:rPr>
                <w:rFonts w:ascii="Times New Roman" w:eastAsia="仿宋_GB2312" w:hAnsi="Times New Roman" w:cs="Times New Roman"/>
                <w:b/>
                <w:bCs/>
                <w:color w:val="000000"/>
                <w:kern w:val="0"/>
                <w:sz w:val="24"/>
                <w:szCs w:val="24"/>
              </w:rPr>
              <w:t>指标数</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航空学院党委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104</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能源与动力学院党委</w:t>
            </w:r>
          </w:p>
        </w:tc>
        <w:tc>
          <w:tcPr>
            <w:tcW w:w="1719" w:type="dxa"/>
            <w:shd w:val="clear" w:color="auto" w:fill="auto"/>
            <w:noWrap/>
            <w:vAlign w:val="center"/>
            <w:hideMark/>
          </w:tcPr>
          <w:p w:rsidR="00E23731" w:rsidRPr="00DC7470" w:rsidRDefault="00221832" w:rsidP="00E23731">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88</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自动化学院党委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104</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电子信息工程学院党委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73</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机电学院党委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120</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材料科学与技术学院党委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62</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民航学院党委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79</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数学学院党委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24</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经济与管理学院党委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82</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人文与社会科学学院党委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33</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艺术学院党委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34</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外国语学院党委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30</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航天学院党委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58</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计算机科学与技术学院党委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71</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马克思主义学院党委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16</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通用航空与飞行学院党委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60</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物理学院党委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18</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将军路校区党工委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34</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机关党委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12</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无人机研究院党委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4</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后勤集团党委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8</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继续教育（高等职业技术）学院党委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24</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图书馆党总支</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1</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体育部党总支</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2</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离退休党工委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0</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天目湖校区党工委</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55+8</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校医院直属党支部</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2</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公共实验教学部党总支</w:t>
            </w:r>
          </w:p>
        </w:tc>
        <w:tc>
          <w:tcPr>
            <w:tcW w:w="1719" w:type="dxa"/>
            <w:shd w:val="clear" w:color="auto" w:fill="auto"/>
            <w:noWrap/>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r w:rsidRPr="00DC7470">
              <w:rPr>
                <w:rFonts w:ascii="Times New Roman" w:eastAsia="仿宋_GB2312" w:hAnsi="Times New Roman" w:cs="Times New Roman"/>
                <w:color w:val="000000"/>
                <w:kern w:val="0"/>
                <w:sz w:val="24"/>
                <w:szCs w:val="24"/>
              </w:rPr>
              <w:t>1</w:t>
            </w:r>
          </w:p>
        </w:tc>
      </w:tr>
      <w:tr w:rsidR="00E23731" w:rsidRPr="00E23731" w:rsidTr="00E23731">
        <w:trPr>
          <w:trHeight w:val="425"/>
          <w:jc w:val="center"/>
        </w:trPr>
        <w:tc>
          <w:tcPr>
            <w:tcW w:w="1696" w:type="dxa"/>
            <w:vAlign w:val="center"/>
          </w:tcPr>
          <w:p w:rsidR="00E23731" w:rsidRPr="00E23731" w:rsidRDefault="00E23731" w:rsidP="00E23731">
            <w:pPr>
              <w:pStyle w:val="a3"/>
              <w:widowControl/>
              <w:numPr>
                <w:ilvl w:val="0"/>
                <w:numId w:val="2"/>
              </w:numPr>
              <w:ind w:firstLineChars="0"/>
              <w:jc w:val="center"/>
              <w:rPr>
                <w:rFonts w:ascii="Times New Roman" w:eastAsia="仿宋_GB2312" w:hAnsi="Times New Roman" w:cs="Times New Roman"/>
                <w:color w:val="000000"/>
                <w:kern w:val="0"/>
                <w:sz w:val="24"/>
                <w:szCs w:val="24"/>
              </w:rPr>
            </w:pPr>
          </w:p>
        </w:tc>
        <w:tc>
          <w:tcPr>
            <w:tcW w:w="4944" w:type="dxa"/>
            <w:shd w:val="clear" w:color="auto" w:fill="auto"/>
            <w:vAlign w:val="center"/>
            <w:hideMark/>
          </w:tcPr>
          <w:p w:rsidR="00E23731" w:rsidRPr="00DC7470" w:rsidRDefault="00E23731" w:rsidP="00E23731">
            <w:pPr>
              <w:widowControl/>
              <w:jc w:val="center"/>
              <w:rPr>
                <w:rFonts w:ascii="Times New Roman" w:eastAsia="仿宋_GB2312" w:hAnsi="Times New Roman" w:cs="Times New Roman"/>
                <w:color w:val="000000"/>
                <w:kern w:val="0"/>
                <w:sz w:val="24"/>
                <w:szCs w:val="24"/>
              </w:rPr>
            </w:pPr>
            <w:proofErr w:type="gramStart"/>
            <w:r w:rsidRPr="00DC7470">
              <w:rPr>
                <w:rFonts w:ascii="Times New Roman" w:eastAsia="仿宋_GB2312" w:hAnsi="Times New Roman" w:cs="Times New Roman"/>
                <w:color w:val="000000"/>
                <w:kern w:val="0"/>
                <w:sz w:val="24"/>
                <w:szCs w:val="24"/>
              </w:rPr>
              <w:t>产业党</w:t>
            </w:r>
            <w:proofErr w:type="gramEnd"/>
            <w:r w:rsidRPr="00DC7470">
              <w:rPr>
                <w:rFonts w:ascii="Times New Roman" w:eastAsia="仿宋_GB2312" w:hAnsi="Times New Roman" w:cs="Times New Roman"/>
                <w:color w:val="000000"/>
                <w:kern w:val="0"/>
                <w:sz w:val="24"/>
                <w:szCs w:val="24"/>
              </w:rPr>
              <w:t>工委</w:t>
            </w:r>
          </w:p>
        </w:tc>
        <w:tc>
          <w:tcPr>
            <w:tcW w:w="1719" w:type="dxa"/>
            <w:shd w:val="clear" w:color="auto" w:fill="auto"/>
            <w:noWrap/>
            <w:vAlign w:val="center"/>
            <w:hideMark/>
          </w:tcPr>
          <w:p w:rsidR="00E23731" w:rsidRPr="00DC7470" w:rsidRDefault="00221832" w:rsidP="00E23731">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5</w:t>
            </w:r>
          </w:p>
        </w:tc>
      </w:tr>
    </w:tbl>
    <w:p w:rsidR="00E23731" w:rsidRPr="00E23731" w:rsidRDefault="00E23731" w:rsidP="00E23731">
      <w:pPr>
        <w:spacing w:line="400" w:lineRule="exact"/>
        <w:ind w:right="318" w:firstLineChars="200" w:firstLine="480"/>
        <w:rPr>
          <w:rFonts w:ascii="Times New Roman" w:eastAsia="黑体" w:hAnsi="Times New Roman" w:cs="Times New Roman"/>
          <w:sz w:val="24"/>
          <w:szCs w:val="24"/>
        </w:rPr>
      </w:pPr>
      <w:r w:rsidRPr="00E23731">
        <w:rPr>
          <w:rFonts w:ascii="Times New Roman" w:eastAsia="黑体" w:hAnsi="Times New Roman" w:cs="Times New Roman"/>
          <w:sz w:val="24"/>
          <w:szCs w:val="24"/>
        </w:rPr>
        <w:t>注：自动化学院、电子信息工程学院、民航学院、计算机科学与技术学院</w:t>
      </w:r>
      <w:r w:rsidR="00A3335A">
        <w:rPr>
          <w:rFonts w:ascii="Times New Roman" w:eastAsia="黑体" w:hAnsi="Times New Roman" w:cs="Times New Roman" w:hint="eastAsia"/>
          <w:sz w:val="24"/>
          <w:szCs w:val="24"/>
        </w:rPr>
        <w:t>一二年级</w:t>
      </w:r>
      <w:bookmarkStart w:id="0" w:name="_GoBack"/>
      <w:bookmarkEnd w:id="0"/>
      <w:r w:rsidRPr="00E23731">
        <w:rPr>
          <w:rFonts w:ascii="Times New Roman" w:eastAsia="黑体" w:hAnsi="Times New Roman" w:cs="Times New Roman"/>
          <w:sz w:val="24"/>
          <w:szCs w:val="24"/>
        </w:rPr>
        <w:t>本科生党员发展指标下拨至天目湖校区党工委。天目湖校区党工委学生党员发展指标</w:t>
      </w:r>
      <w:r w:rsidRPr="00E23731">
        <w:rPr>
          <w:rFonts w:ascii="Times New Roman" w:eastAsia="黑体" w:hAnsi="Times New Roman" w:cs="Times New Roman"/>
          <w:sz w:val="24"/>
          <w:szCs w:val="24"/>
        </w:rPr>
        <w:t>55</w:t>
      </w:r>
      <w:r w:rsidRPr="00E23731">
        <w:rPr>
          <w:rFonts w:ascii="Times New Roman" w:eastAsia="黑体" w:hAnsi="Times New Roman" w:cs="Times New Roman"/>
          <w:sz w:val="24"/>
          <w:szCs w:val="24"/>
        </w:rPr>
        <w:t>个，教职工发展指标</w:t>
      </w:r>
      <w:r w:rsidRPr="00E23731">
        <w:rPr>
          <w:rFonts w:ascii="Times New Roman" w:eastAsia="黑体" w:hAnsi="Times New Roman" w:cs="Times New Roman"/>
          <w:sz w:val="24"/>
          <w:szCs w:val="24"/>
        </w:rPr>
        <w:t>8</w:t>
      </w:r>
      <w:r w:rsidRPr="00E23731">
        <w:rPr>
          <w:rFonts w:ascii="Times New Roman" w:eastAsia="黑体" w:hAnsi="Times New Roman" w:cs="Times New Roman"/>
          <w:sz w:val="24"/>
          <w:szCs w:val="24"/>
        </w:rPr>
        <w:t>个。</w:t>
      </w:r>
    </w:p>
    <w:sectPr w:rsidR="00E23731" w:rsidRPr="00E23731" w:rsidSect="00E23731">
      <w:pgSz w:w="11906" w:h="16838"/>
      <w:pgMar w:top="851" w:right="1474" w:bottom="567"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4C5" w:rsidRDefault="005924C5" w:rsidP="007003D5">
      <w:r>
        <w:separator/>
      </w:r>
    </w:p>
  </w:endnote>
  <w:endnote w:type="continuationSeparator" w:id="0">
    <w:p w:rsidR="005924C5" w:rsidRDefault="005924C5" w:rsidP="0070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4C5" w:rsidRDefault="005924C5" w:rsidP="007003D5">
      <w:r>
        <w:separator/>
      </w:r>
    </w:p>
  </w:footnote>
  <w:footnote w:type="continuationSeparator" w:id="0">
    <w:p w:rsidR="005924C5" w:rsidRDefault="005924C5" w:rsidP="0070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87F8D"/>
    <w:multiLevelType w:val="hybridMultilevel"/>
    <w:tmpl w:val="7D1063EE"/>
    <w:lvl w:ilvl="0" w:tplc="C514305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882E86"/>
    <w:multiLevelType w:val="hybridMultilevel"/>
    <w:tmpl w:val="2CA8A6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29"/>
    <w:rsid w:val="00080895"/>
    <w:rsid w:val="00221832"/>
    <w:rsid w:val="00290894"/>
    <w:rsid w:val="00311E2A"/>
    <w:rsid w:val="00316583"/>
    <w:rsid w:val="003B6A5B"/>
    <w:rsid w:val="005924C5"/>
    <w:rsid w:val="007003D5"/>
    <w:rsid w:val="007312F2"/>
    <w:rsid w:val="007B67D9"/>
    <w:rsid w:val="008936E4"/>
    <w:rsid w:val="0096649D"/>
    <w:rsid w:val="00A3335A"/>
    <w:rsid w:val="00E23731"/>
    <w:rsid w:val="00E5215A"/>
    <w:rsid w:val="00FC3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2ECF8"/>
  <w15:chartTrackingRefBased/>
  <w15:docId w15:val="{2815D470-8E3B-41D4-B2A8-42646FDA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894"/>
    <w:pPr>
      <w:ind w:firstLineChars="200" w:firstLine="420"/>
    </w:pPr>
  </w:style>
  <w:style w:type="paragraph" w:styleId="a4">
    <w:name w:val="Balloon Text"/>
    <w:basedOn w:val="a"/>
    <w:link w:val="a5"/>
    <w:uiPriority w:val="99"/>
    <w:semiHidden/>
    <w:unhideWhenUsed/>
    <w:rsid w:val="00080895"/>
    <w:rPr>
      <w:sz w:val="18"/>
      <w:szCs w:val="18"/>
    </w:rPr>
  </w:style>
  <w:style w:type="character" w:customStyle="1" w:styleId="a5">
    <w:name w:val="批注框文本 字符"/>
    <w:basedOn w:val="a0"/>
    <w:link w:val="a4"/>
    <w:uiPriority w:val="99"/>
    <w:semiHidden/>
    <w:rsid w:val="00080895"/>
    <w:rPr>
      <w:sz w:val="18"/>
      <w:szCs w:val="18"/>
    </w:rPr>
  </w:style>
  <w:style w:type="paragraph" w:styleId="a6">
    <w:name w:val="header"/>
    <w:basedOn w:val="a"/>
    <w:link w:val="a7"/>
    <w:uiPriority w:val="99"/>
    <w:unhideWhenUsed/>
    <w:rsid w:val="007003D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003D5"/>
    <w:rPr>
      <w:sz w:val="18"/>
      <w:szCs w:val="18"/>
    </w:rPr>
  </w:style>
  <w:style w:type="paragraph" w:styleId="a8">
    <w:name w:val="footer"/>
    <w:basedOn w:val="a"/>
    <w:link w:val="a9"/>
    <w:uiPriority w:val="99"/>
    <w:unhideWhenUsed/>
    <w:rsid w:val="007003D5"/>
    <w:pPr>
      <w:tabs>
        <w:tab w:val="center" w:pos="4153"/>
        <w:tab w:val="right" w:pos="8306"/>
      </w:tabs>
      <w:snapToGrid w:val="0"/>
      <w:jc w:val="left"/>
    </w:pPr>
    <w:rPr>
      <w:sz w:val="18"/>
      <w:szCs w:val="18"/>
    </w:rPr>
  </w:style>
  <w:style w:type="character" w:customStyle="1" w:styleId="a9">
    <w:name w:val="页脚 字符"/>
    <w:basedOn w:val="a0"/>
    <w:link w:val="a8"/>
    <w:uiPriority w:val="99"/>
    <w:rsid w:val="007003D5"/>
    <w:rPr>
      <w:sz w:val="18"/>
      <w:szCs w:val="18"/>
    </w:rPr>
  </w:style>
  <w:style w:type="paragraph" w:styleId="aa">
    <w:name w:val="Date"/>
    <w:basedOn w:val="a"/>
    <w:next w:val="a"/>
    <w:link w:val="ab"/>
    <w:uiPriority w:val="99"/>
    <w:semiHidden/>
    <w:unhideWhenUsed/>
    <w:rsid w:val="00E23731"/>
    <w:pPr>
      <w:ind w:leftChars="2500" w:left="100"/>
    </w:pPr>
  </w:style>
  <w:style w:type="character" w:customStyle="1" w:styleId="ab">
    <w:name w:val="日期 字符"/>
    <w:basedOn w:val="a0"/>
    <w:link w:val="aa"/>
    <w:uiPriority w:val="99"/>
    <w:semiHidden/>
    <w:rsid w:val="00E23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Xieshujie</cp:lastModifiedBy>
  <cp:revision>6</cp:revision>
  <cp:lastPrinted>2022-04-18T08:07:00Z</cp:lastPrinted>
  <dcterms:created xsi:type="dcterms:W3CDTF">2023-05-30T01:29:00Z</dcterms:created>
  <dcterms:modified xsi:type="dcterms:W3CDTF">2023-05-30T04:55:00Z</dcterms:modified>
</cp:coreProperties>
</file>